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C3413C">
        <w:rPr>
          <w:rFonts w:ascii="Arial" w:hAnsi="Arial" w:cs="Arial"/>
          <w:b/>
          <w:u w:val="single"/>
        </w:rPr>
        <w:t>2</w:t>
      </w:r>
      <w:r w:rsidR="00BE3EDE">
        <w:rPr>
          <w:rFonts w:ascii="Arial" w:hAnsi="Arial" w:cs="Arial"/>
          <w:b/>
          <w:u w:val="single"/>
          <w:lang w:val="en-US"/>
        </w:rPr>
        <w:t>7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35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79E0056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C3413C" w:rsidRPr="00C3413C">
        <w:rPr>
          <w:rFonts w:ascii="Arial" w:hAnsi="Arial" w:cs="Arial"/>
        </w:rPr>
        <w:t xml:space="preserve">προμήθεια </w:t>
      </w:r>
      <w:r w:rsidR="00BE3EDE" w:rsidRPr="00BE3EDE">
        <w:rPr>
          <w:rFonts w:ascii="Arial" w:hAnsi="Arial" w:cs="Arial"/>
        </w:rPr>
        <w:t xml:space="preserve">ειδών συσσιτίου Γενικού Κανονισμού Τροφοδοσίας Ενόπλων Δυνάμεων (ΓΚΤΕΔ), για κάλυψη αναγκών των Μονάδων – </w:t>
      </w:r>
      <w:proofErr w:type="spellStart"/>
      <w:r w:rsidR="00BE3EDE" w:rsidRPr="00BE3EDE">
        <w:rPr>
          <w:rFonts w:ascii="Arial" w:hAnsi="Arial" w:cs="Arial"/>
        </w:rPr>
        <w:t>ανεξ</w:t>
      </w:r>
      <w:proofErr w:type="spellEnd"/>
      <w:r w:rsidR="00BE3EDE" w:rsidRPr="00BE3EDE">
        <w:rPr>
          <w:rFonts w:ascii="Arial" w:hAnsi="Arial" w:cs="Arial"/>
        </w:rPr>
        <w:t xml:space="preserve">. </w:t>
      </w:r>
      <w:proofErr w:type="spellStart"/>
      <w:r w:rsidR="00BE3EDE" w:rsidRPr="00BE3EDE">
        <w:rPr>
          <w:rFonts w:ascii="Arial" w:hAnsi="Arial" w:cs="Arial"/>
        </w:rPr>
        <w:t>Υπομονάδων</w:t>
      </w:r>
      <w:proofErr w:type="spellEnd"/>
      <w:r w:rsidR="00BE3EDE" w:rsidRPr="00BE3EDE">
        <w:rPr>
          <w:rFonts w:ascii="Arial" w:hAnsi="Arial" w:cs="Arial"/>
        </w:rPr>
        <w:t xml:space="preserve"> και Υπηρεσιών της Φρουράς Λάρισας</w:t>
      </w:r>
      <w:r w:rsidR="004568BE" w:rsidRPr="004568BE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4568BE" w:rsidRPr="004568BE">
        <w:rPr>
          <w:rFonts w:ascii="Arial" w:hAnsi="Arial" w:cs="Arial"/>
          <w:bCs/>
        </w:rPr>
        <w:t>πλέον συμφέρουσα από οικονομική άποψη προσφορά που προσδιορίζεται αποκλειστικά βάσει της τιμής.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>Η συμβατική υποχρέωση του προμηθευτή θα</w:t>
      </w:r>
      <w:r w:rsidR="00FA6B69">
        <w:rPr>
          <w:rFonts w:ascii="Arial" w:hAnsi="Arial" w:cs="Arial"/>
        </w:rPr>
        <w:t xml:space="preserve"> είναι </w:t>
      </w:r>
      <w:r w:rsidR="00BE3EDE" w:rsidRPr="00BE3EDE">
        <w:rPr>
          <w:rFonts w:ascii="Arial" w:hAnsi="Arial" w:cs="Arial"/>
        </w:rPr>
        <w:t xml:space="preserve">δώδεκα (12) μήνες, με ημερομηνία έναρξης </w:t>
      </w:r>
      <w:r w:rsidR="00BE3EDE" w:rsidRPr="00BE3EDE">
        <w:rPr>
          <w:rFonts w:ascii="Arial" w:hAnsi="Arial" w:cs="Arial"/>
          <w:b/>
          <w:bCs/>
        </w:rPr>
        <w:t>την 01 Ιουνίου 2023</w:t>
      </w:r>
      <w:r w:rsidR="00BE3EDE" w:rsidRPr="00BE3EDE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10</w:t>
      </w:r>
      <w:r w:rsidR="004568BE">
        <w:rPr>
          <w:rFonts w:ascii="Arial" w:hAnsi="Arial" w:cs="Arial"/>
          <w:b/>
        </w:rPr>
        <w:t xml:space="preserve"> </w:t>
      </w:r>
      <w:r w:rsidR="00C3413C">
        <w:rPr>
          <w:rFonts w:ascii="Arial" w:hAnsi="Arial" w:cs="Arial"/>
          <w:b/>
        </w:rPr>
        <w:t>Ιανουα</w:t>
      </w:r>
      <w:r w:rsidR="0032450A">
        <w:rPr>
          <w:rFonts w:ascii="Arial" w:hAnsi="Arial" w:cs="Arial"/>
          <w:b/>
        </w:rPr>
        <w:t>ρίου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A635B4">
        <w:rPr>
          <w:rFonts w:ascii="Arial" w:hAnsi="Arial" w:cs="Arial"/>
          <w:b/>
        </w:rPr>
        <w:t>2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Τ</w:t>
      </w:r>
      <w:r w:rsidR="00742210">
        <w:rPr>
          <w:rFonts w:ascii="Arial" w:hAnsi="Arial" w:cs="Arial"/>
          <w:b/>
        </w:rPr>
        <w:t xml:space="preserve">ρίτη </w:t>
      </w:r>
      <w:r w:rsidR="00213143" w:rsidRPr="00213143">
        <w:rPr>
          <w:rFonts w:ascii="Arial" w:hAnsi="Arial" w:cs="Arial"/>
        </w:rPr>
        <w:t>και ώρα</w:t>
      </w:r>
      <w:r w:rsidR="00FA6B69">
        <w:rPr>
          <w:rFonts w:ascii="Arial" w:hAnsi="Arial" w:cs="Arial"/>
          <w:b/>
        </w:rPr>
        <w:t xml:space="preserve"> 10</w:t>
      </w:r>
      <w:r w:rsidR="00A635B4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7A618E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BE3EDE" w:rsidRPr="00BE3EDE">
        <w:rPr>
          <w:rFonts w:ascii="Arial" w:hAnsi="Arial" w:cs="Arial"/>
        </w:rPr>
        <w:t>22</w:t>
      </w:r>
      <w:r w:rsidR="00BE3EDE" w:rsidRPr="00BE3EDE">
        <w:rPr>
          <w:rFonts w:ascii="Arial" w:hAnsi="Arial" w:cs="Arial"/>
          <w:lang w:val="en-US"/>
        </w:rPr>
        <w:t>PROC</w:t>
      </w:r>
      <w:r w:rsidR="00BE3EDE" w:rsidRPr="00BE3EDE">
        <w:rPr>
          <w:rFonts w:ascii="Arial" w:hAnsi="Arial" w:cs="Arial"/>
        </w:rPr>
        <w:t>011801957</w:t>
      </w:r>
      <w:r w:rsidR="00DB49AB" w:rsidRPr="007A618E">
        <w:rPr>
          <w:rFonts w:ascii="Arial" w:hAnsi="Arial" w:cs="Arial"/>
        </w:rPr>
        <w:t>.</w:t>
      </w:r>
    </w:p>
    <w:p w:rsidR="001516EE" w:rsidRPr="007A618E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618E">
        <w:rPr>
          <w:rFonts w:ascii="Arial" w:hAnsi="Arial" w:cs="Arial"/>
        </w:rPr>
        <w:tab/>
      </w:r>
      <w:r w:rsidR="00C10092" w:rsidRPr="007A618E">
        <w:rPr>
          <w:rFonts w:ascii="Arial" w:hAnsi="Arial" w:cs="Arial"/>
        </w:rPr>
        <w:t xml:space="preserve">Το πλήρες σώμα της </w:t>
      </w:r>
      <w:r w:rsidRPr="007A618E">
        <w:rPr>
          <w:rFonts w:ascii="Arial" w:hAnsi="Arial" w:cs="Arial"/>
        </w:rPr>
        <w:t>Δ</w:t>
      </w:r>
      <w:r w:rsidR="00C10092" w:rsidRPr="007A618E">
        <w:rPr>
          <w:rFonts w:ascii="Arial" w:hAnsi="Arial" w:cs="Arial"/>
        </w:rPr>
        <w:t>ιακήρυξης αναρτ</w:t>
      </w:r>
      <w:r w:rsidR="00AA75FB" w:rsidRPr="007A618E">
        <w:rPr>
          <w:rFonts w:ascii="Arial" w:hAnsi="Arial" w:cs="Arial"/>
        </w:rPr>
        <w:t xml:space="preserve">ήθηκε </w:t>
      </w:r>
      <w:r w:rsidR="00C10092" w:rsidRPr="007A618E">
        <w:rPr>
          <w:rFonts w:ascii="Arial" w:hAnsi="Arial" w:cs="Arial"/>
        </w:rPr>
        <w:t>σε ηλεκτρονική μορφή (</w:t>
      </w:r>
      <w:proofErr w:type="spellStart"/>
      <w:r w:rsidR="00C10092" w:rsidRPr="007A618E">
        <w:rPr>
          <w:rFonts w:ascii="Arial" w:hAnsi="Arial" w:cs="Arial"/>
          <w:lang w:val="en-US"/>
        </w:rPr>
        <w:t>pdf</w:t>
      </w:r>
      <w:proofErr w:type="spellEnd"/>
      <w:r w:rsidR="00C10092" w:rsidRPr="007A618E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7A618E">
          <w:rPr>
            <w:rStyle w:val="-"/>
            <w:rFonts w:ascii="Arial" w:hAnsi="Arial" w:cs="Arial"/>
          </w:rPr>
          <w:t>www.promitheus.gov.gr</w:t>
        </w:r>
      </w:hyperlink>
      <w:r w:rsidR="00C10092" w:rsidRPr="007A618E">
        <w:rPr>
          <w:rFonts w:ascii="Arial" w:hAnsi="Arial" w:cs="Arial"/>
        </w:rPr>
        <w:t xml:space="preserve"> του ΚΗΜΔΗΣ </w:t>
      </w:r>
      <w:r w:rsidR="00AA75FB" w:rsidRPr="007A618E">
        <w:rPr>
          <w:rFonts w:ascii="Arial" w:hAnsi="Arial" w:cs="Arial"/>
        </w:rPr>
        <w:t>με Αριθμό ΑΔΑΜ</w:t>
      </w:r>
      <w:r w:rsidR="00AA75FB" w:rsidRPr="007A618E">
        <w:rPr>
          <w:rFonts w:ascii="Arial" w:hAnsi="Arial" w:cs="Arial"/>
          <w:color w:val="FF0000"/>
        </w:rPr>
        <w:t xml:space="preserve"> </w:t>
      </w:r>
      <w:r w:rsidR="00AA75FB" w:rsidRPr="007A618E">
        <w:rPr>
          <w:rFonts w:ascii="Arial" w:hAnsi="Arial" w:cs="Arial"/>
        </w:rPr>
        <w:t>:</w:t>
      </w:r>
      <w:r w:rsidR="00425BA7" w:rsidRPr="007A618E">
        <w:rPr>
          <w:rFonts w:ascii="Arial" w:hAnsi="Arial" w:cs="Arial"/>
        </w:rPr>
        <w:t xml:space="preserve"> </w:t>
      </w:r>
      <w:r w:rsidR="00BE3EDE" w:rsidRPr="00BE3EDE">
        <w:rPr>
          <w:rFonts w:ascii="Arial" w:hAnsi="Arial" w:cs="Arial"/>
        </w:rPr>
        <w:t>22</w:t>
      </w:r>
      <w:r w:rsidR="00BE3EDE" w:rsidRPr="00BE3EDE">
        <w:rPr>
          <w:rFonts w:ascii="Arial" w:hAnsi="Arial" w:cs="Arial"/>
          <w:lang w:val="en-US"/>
        </w:rPr>
        <w:t>PROC</w:t>
      </w:r>
      <w:r w:rsidR="00BE3EDE" w:rsidRPr="00BE3EDE">
        <w:rPr>
          <w:rFonts w:ascii="Arial" w:hAnsi="Arial" w:cs="Arial"/>
        </w:rPr>
        <w:t xml:space="preserve">011801957 </w:t>
      </w:r>
      <w:r w:rsidR="00C10092" w:rsidRPr="007A618E">
        <w:rPr>
          <w:rFonts w:ascii="Arial" w:hAnsi="Arial" w:cs="Arial"/>
        </w:rPr>
        <w:t>και</w:t>
      </w:r>
      <w:r w:rsidR="00C10092" w:rsidRPr="00213143">
        <w:rPr>
          <w:rFonts w:ascii="Arial" w:hAnsi="Arial" w:cs="Arial"/>
        </w:rPr>
        <w:t xml:space="preserve"> 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C3413C">
        <w:rPr>
          <w:rFonts w:ascii="Arial" w:hAnsi="Arial" w:cs="Arial"/>
        </w:rPr>
        <w:t>17</w:t>
      </w:r>
      <w:r w:rsidR="00D62C0D" w:rsidRPr="00D62C0D">
        <w:rPr>
          <w:rFonts w:ascii="Arial" w:hAnsi="Arial" w:cs="Arial"/>
        </w:rPr>
        <w:t>9</w:t>
      </w:r>
      <w:r w:rsidR="00BE3EDE" w:rsidRPr="00BE3EDE">
        <w:rPr>
          <w:rFonts w:ascii="Arial" w:hAnsi="Arial" w:cs="Arial"/>
        </w:rPr>
        <w:t>002</w:t>
      </w:r>
      <w:bookmarkStart w:id="0" w:name="_GoBack"/>
      <w:bookmarkEnd w:id="0"/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BE3E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BE3E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0D1A07"/>
    <w:rsid w:val="00134746"/>
    <w:rsid w:val="00134E15"/>
    <w:rsid w:val="001437B7"/>
    <w:rsid w:val="001516EE"/>
    <w:rsid w:val="001876A6"/>
    <w:rsid w:val="00193AA3"/>
    <w:rsid w:val="001A21FE"/>
    <w:rsid w:val="001E5174"/>
    <w:rsid w:val="001F02B8"/>
    <w:rsid w:val="00211554"/>
    <w:rsid w:val="00213143"/>
    <w:rsid w:val="002234DB"/>
    <w:rsid w:val="00264361"/>
    <w:rsid w:val="002A1898"/>
    <w:rsid w:val="003243C3"/>
    <w:rsid w:val="0032450A"/>
    <w:rsid w:val="0034251C"/>
    <w:rsid w:val="0034629C"/>
    <w:rsid w:val="00347D31"/>
    <w:rsid w:val="00351CEA"/>
    <w:rsid w:val="0038043D"/>
    <w:rsid w:val="0040751D"/>
    <w:rsid w:val="00423A95"/>
    <w:rsid w:val="00425BA7"/>
    <w:rsid w:val="004568BE"/>
    <w:rsid w:val="0046028A"/>
    <w:rsid w:val="004A2B47"/>
    <w:rsid w:val="004E6C34"/>
    <w:rsid w:val="004F5075"/>
    <w:rsid w:val="00527BBD"/>
    <w:rsid w:val="00545D17"/>
    <w:rsid w:val="00552167"/>
    <w:rsid w:val="005803C2"/>
    <w:rsid w:val="005B2E7C"/>
    <w:rsid w:val="005F1116"/>
    <w:rsid w:val="00621E82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A618E"/>
    <w:rsid w:val="007E47AE"/>
    <w:rsid w:val="007E615C"/>
    <w:rsid w:val="007F2219"/>
    <w:rsid w:val="00832F41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635B4"/>
    <w:rsid w:val="00A77DCB"/>
    <w:rsid w:val="00A812E8"/>
    <w:rsid w:val="00AA75FB"/>
    <w:rsid w:val="00B476AF"/>
    <w:rsid w:val="00B47C0C"/>
    <w:rsid w:val="00B51C61"/>
    <w:rsid w:val="00B55FF8"/>
    <w:rsid w:val="00B739A9"/>
    <w:rsid w:val="00BA2A97"/>
    <w:rsid w:val="00BE1BFA"/>
    <w:rsid w:val="00BE2D11"/>
    <w:rsid w:val="00BE3EDE"/>
    <w:rsid w:val="00C10092"/>
    <w:rsid w:val="00C3413C"/>
    <w:rsid w:val="00C8273A"/>
    <w:rsid w:val="00D069F7"/>
    <w:rsid w:val="00D37A92"/>
    <w:rsid w:val="00D62C0D"/>
    <w:rsid w:val="00D83F68"/>
    <w:rsid w:val="00DB49AB"/>
    <w:rsid w:val="00DD36F4"/>
    <w:rsid w:val="00DD4DC0"/>
    <w:rsid w:val="00DF3298"/>
    <w:rsid w:val="00F33D89"/>
    <w:rsid w:val="00F6418A"/>
    <w:rsid w:val="00F81045"/>
    <w:rsid w:val="00FA6B69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ΑΝΧΗΣ(ΥΠ) ΔΟΜΝΑ ΚΑΠΑΓΕΩΡΟΓΛΟΥ</cp:lastModifiedBy>
  <cp:revision>3</cp:revision>
  <cp:lastPrinted>2021-10-20T04:08:00Z</cp:lastPrinted>
  <dcterms:created xsi:type="dcterms:W3CDTF">2022-12-14T08:36:00Z</dcterms:created>
  <dcterms:modified xsi:type="dcterms:W3CDTF">2022-12-14T08:38:00Z</dcterms:modified>
</cp:coreProperties>
</file>